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2B" w:rsidRPr="004622BB" w:rsidRDefault="00104A53" w:rsidP="007769DB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Holywell C of E Primary School Sport Premium</w:t>
      </w:r>
    </w:p>
    <w:p w:rsidR="007769DB" w:rsidRPr="004622BB" w:rsidRDefault="007769DB" w:rsidP="00104A53">
      <w:pPr>
        <w:spacing w:after="0"/>
        <w:rPr>
          <w:rFonts w:ascii="Comic Sans MS" w:hAnsi="Comic Sans MS"/>
          <w:sz w:val="24"/>
          <w:szCs w:val="24"/>
        </w:rPr>
      </w:pPr>
    </w:p>
    <w:p w:rsidR="00104A53" w:rsidRPr="004622BB" w:rsidRDefault="00104A53" w:rsidP="00104A53">
      <w:p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PE and School Sport play a vital role in the life of students as Holywell C of E Primary School.  Through our curricular and extra-curricular prevision we are dedicated to ensuring that every young person has the opportunity and confidence to participate, lead and perform in PE and Sport.</w:t>
      </w:r>
    </w:p>
    <w:p w:rsidR="00104A53" w:rsidRPr="004622BB" w:rsidRDefault="00104A53" w:rsidP="00104A53">
      <w:pPr>
        <w:spacing w:after="0"/>
        <w:rPr>
          <w:rFonts w:ascii="Comic Sans MS" w:hAnsi="Comic Sans MS"/>
          <w:sz w:val="24"/>
          <w:szCs w:val="24"/>
        </w:rPr>
      </w:pPr>
    </w:p>
    <w:p w:rsidR="00104A53" w:rsidRPr="004622BB" w:rsidRDefault="00104A53" w:rsidP="00104A53">
      <w:p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We firmly believe that the engagement in PE and Sport can support the holistic development of young people by giving them the opportunity to develop key learning skills: Risk taking, reflection, independence, working with others, creativity &amp; curiosity and problem solving.</w:t>
      </w:r>
    </w:p>
    <w:p w:rsidR="00104A53" w:rsidRPr="004622BB" w:rsidRDefault="00104A53" w:rsidP="00104A53">
      <w:pPr>
        <w:spacing w:after="0"/>
        <w:rPr>
          <w:rFonts w:ascii="Comic Sans MS" w:hAnsi="Comic Sans MS"/>
          <w:sz w:val="24"/>
          <w:szCs w:val="24"/>
        </w:rPr>
      </w:pPr>
    </w:p>
    <w:p w:rsidR="00104A53" w:rsidRPr="004622BB" w:rsidRDefault="00104A53" w:rsidP="00104A53">
      <w:p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Engagement with PE also links in with our school core values: hope, thankfulness, compassion, truth, friendship, truthfulness, peace, courage and respect.</w:t>
      </w:r>
    </w:p>
    <w:p w:rsidR="00104A53" w:rsidRPr="004622BB" w:rsidRDefault="00104A53" w:rsidP="00104A53">
      <w:pPr>
        <w:spacing w:after="0"/>
        <w:rPr>
          <w:rFonts w:ascii="Comic Sans MS" w:hAnsi="Comic Sans MS"/>
          <w:sz w:val="24"/>
          <w:szCs w:val="24"/>
        </w:rPr>
      </w:pPr>
    </w:p>
    <w:p w:rsidR="00104A53" w:rsidRPr="004622BB" w:rsidRDefault="001513D8" w:rsidP="00104A5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Since September 2013</w:t>
      </w:r>
      <w:r w:rsidR="00104A53" w:rsidRPr="004622BB">
        <w:rPr>
          <w:rFonts w:ascii="Comic Sans MS" w:hAnsi="Comic Sans MS"/>
          <w:sz w:val="24"/>
          <w:szCs w:val="24"/>
        </w:rPr>
        <w:t xml:space="preserve">, we have been in receipt of the Governments Sport Premium funding which is helping us to improve and develop on the key aspect of our work.  The information below </w:t>
      </w:r>
      <w:r w:rsidR="00362203" w:rsidRPr="004622BB">
        <w:rPr>
          <w:rFonts w:ascii="Comic Sans MS" w:hAnsi="Comic Sans MS"/>
          <w:sz w:val="24"/>
          <w:szCs w:val="24"/>
        </w:rPr>
        <w:t>demonstrates the breakdown of</w:t>
      </w:r>
      <w:r>
        <w:rPr>
          <w:rFonts w:ascii="Comic Sans MS" w:hAnsi="Comic Sans MS"/>
          <w:sz w:val="24"/>
          <w:szCs w:val="24"/>
        </w:rPr>
        <w:t xml:space="preserve"> expenditure </w:t>
      </w:r>
      <w:r w:rsidR="00D4331A" w:rsidRPr="00D4331A">
        <w:rPr>
          <w:rFonts w:ascii="Comic Sans MS" w:hAnsi="Comic Sans MS"/>
          <w:sz w:val="24"/>
          <w:szCs w:val="24"/>
        </w:rPr>
        <w:t>(£10560</w:t>
      </w:r>
      <w:r w:rsidRPr="00D4331A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for 2015 - 2016</w:t>
      </w:r>
      <w:r w:rsidR="009449D1" w:rsidRPr="004622BB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9449D1" w:rsidRPr="004622BB">
        <w:rPr>
          <w:rFonts w:ascii="Comic Sans MS" w:hAnsi="Comic Sans MS"/>
          <w:sz w:val="24"/>
          <w:szCs w:val="24"/>
        </w:rPr>
        <w:t xml:space="preserve">- </w:t>
      </w:r>
      <w:r w:rsidR="00362203" w:rsidRPr="004622BB">
        <w:rPr>
          <w:rFonts w:ascii="Comic Sans MS" w:hAnsi="Comic Sans MS"/>
          <w:sz w:val="24"/>
          <w:szCs w:val="24"/>
        </w:rPr>
        <w:t xml:space="preserve"> and</w:t>
      </w:r>
      <w:proofErr w:type="gramEnd"/>
      <w:r w:rsidR="00362203" w:rsidRPr="004622BB">
        <w:rPr>
          <w:rFonts w:ascii="Comic Sans MS" w:hAnsi="Comic Sans MS"/>
          <w:sz w:val="24"/>
          <w:szCs w:val="24"/>
        </w:rPr>
        <w:t xml:space="preserve"> also </w:t>
      </w:r>
      <w:r w:rsidR="00104A53" w:rsidRPr="004622BB">
        <w:rPr>
          <w:rFonts w:ascii="Comic Sans MS" w:hAnsi="Comic Sans MS"/>
          <w:sz w:val="24"/>
          <w:szCs w:val="24"/>
        </w:rPr>
        <w:t>highlights how we are utilising this funding to improve the quality and quantity of PE and Sport in our school;</w:t>
      </w:r>
    </w:p>
    <w:p w:rsidR="00362203" w:rsidRPr="004622BB" w:rsidRDefault="00362203" w:rsidP="00104A53">
      <w:pPr>
        <w:spacing w:after="0"/>
        <w:rPr>
          <w:rFonts w:ascii="Comic Sans MS" w:hAnsi="Comic Sans MS"/>
          <w:sz w:val="24"/>
          <w:szCs w:val="24"/>
        </w:rPr>
      </w:pPr>
    </w:p>
    <w:p w:rsidR="00362203" w:rsidRPr="004622BB" w:rsidRDefault="00362203" w:rsidP="00104A53">
      <w:p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Breakdown:</w:t>
      </w:r>
    </w:p>
    <w:p w:rsidR="00362203" w:rsidRPr="004622BB" w:rsidRDefault="00362203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 xml:space="preserve">Agreement with Park Community School to support PE competitions, teacher and pupil involvement in PE through the Schools Sports Officer and events </w:t>
      </w:r>
      <w:r w:rsidR="00D4331A" w:rsidRPr="00D4331A">
        <w:rPr>
          <w:rFonts w:ascii="Comic Sans MS" w:hAnsi="Comic Sans MS"/>
          <w:sz w:val="24"/>
          <w:szCs w:val="24"/>
        </w:rPr>
        <w:t>£18</w:t>
      </w:r>
      <w:r w:rsidRPr="00D4331A">
        <w:rPr>
          <w:rFonts w:ascii="Comic Sans MS" w:hAnsi="Comic Sans MS"/>
          <w:sz w:val="24"/>
          <w:szCs w:val="24"/>
        </w:rPr>
        <w:t>00</w:t>
      </w:r>
    </w:p>
    <w:p w:rsidR="00362203" w:rsidRPr="004622BB" w:rsidRDefault="00362203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 xml:space="preserve">Subscription to Babcock – PEDPASS to support PE Leaders subject knowledge through termly meetings </w:t>
      </w:r>
      <w:r w:rsidR="00D4331A" w:rsidRPr="00D4331A">
        <w:rPr>
          <w:rFonts w:ascii="Comic Sans MS" w:hAnsi="Comic Sans MS"/>
          <w:sz w:val="24"/>
          <w:szCs w:val="24"/>
        </w:rPr>
        <w:t>£261</w:t>
      </w:r>
      <w:r w:rsidRPr="004622BB">
        <w:rPr>
          <w:rFonts w:ascii="Comic Sans MS" w:hAnsi="Comic Sans MS"/>
          <w:sz w:val="24"/>
          <w:szCs w:val="24"/>
        </w:rPr>
        <w:t xml:space="preserve"> </w:t>
      </w:r>
    </w:p>
    <w:p w:rsidR="00362203" w:rsidRPr="004622BB" w:rsidRDefault="00362203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To Purchas</w:t>
      </w:r>
      <w:r w:rsidR="00D4331A">
        <w:rPr>
          <w:rFonts w:ascii="Comic Sans MS" w:hAnsi="Comic Sans MS"/>
          <w:sz w:val="24"/>
          <w:szCs w:val="24"/>
        </w:rPr>
        <w:t>e PE Kits for competitions £1000</w:t>
      </w:r>
    </w:p>
    <w:p w:rsidR="009449D1" w:rsidRPr="004622BB" w:rsidRDefault="009449D1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Resources for subject leader £250</w:t>
      </w:r>
    </w:p>
    <w:p w:rsidR="009449D1" w:rsidRPr="004622BB" w:rsidRDefault="009449D1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 xml:space="preserve">Resources for new equipment for the additional sports the school will be bringing into the curriculum e.g. </w:t>
      </w:r>
      <w:proofErr w:type="spellStart"/>
      <w:r w:rsidRPr="004622BB">
        <w:rPr>
          <w:rFonts w:ascii="Comic Sans MS" w:hAnsi="Comic Sans MS"/>
          <w:sz w:val="24"/>
          <w:szCs w:val="24"/>
        </w:rPr>
        <w:t>Quik</w:t>
      </w:r>
      <w:proofErr w:type="spellEnd"/>
      <w:r w:rsidRPr="004622BB">
        <w:rPr>
          <w:rFonts w:ascii="Comic Sans MS" w:hAnsi="Comic Sans MS"/>
          <w:sz w:val="24"/>
          <w:szCs w:val="24"/>
        </w:rPr>
        <w:t xml:space="preserve"> Sticks, Handball £500</w:t>
      </w:r>
    </w:p>
    <w:p w:rsidR="00362203" w:rsidRPr="004622BB" w:rsidRDefault="009449D1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Speciali</w:t>
      </w:r>
      <w:r w:rsidR="001513D8">
        <w:rPr>
          <w:rFonts w:ascii="Comic Sans MS" w:hAnsi="Comic Sans MS"/>
          <w:sz w:val="24"/>
          <w:szCs w:val="24"/>
        </w:rPr>
        <w:t xml:space="preserve">st school based PE Teacher for observations and support 2 X ½ days a term for each class (3 classes) </w:t>
      </w:r>
      <w:r w:rsidR="00D4331A">
        <w:rPr>
          <w:rFonts w:ascii="Comic Sans MS" w:hAnsi="Comic Sans MS"/>
          <w:sz w:val="24"/>
          <w:szCs w:val="24"/>
        </w:rPr>
        <w:t>£</w:t>
      </w:r>
      <w:r w:rsidR="002C38C7">
        <w:rPr>
          <w:rFonts w:ascii="Comic Sans MS" w:hAnsi="Comic Sans MS"/>
          <w:sz w:val="24"/>
          <w:szCs w:val="24"/>
        </w:rPr>
        <w:t>111</w:t>
      </w:r>
      <w:r w:rsidR="00D4331A">
        <w:rPr>
          <w:rFonts w:ascii="Comic Sans MS" w:hAnsi="Comic Sans MS"/>
          <w:sz w:val="24"/>
          <w:szCs w:val="24"/>
        </w:rPr>
        <w:t>0</w:t>
      </w:r>
    </w:p>
    <w:p w:rsidR="009449D1" w:rsidRDefault="009449D1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To enter competitions and travel costs £800</w:t>
      </w:r>
    </w:p>
    <w:p w:rsidR="001513D8" w:rsidRDefault="001513D8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Playground Markings to support the already successful Active lunchtimes programme </w:t>
      </w:r>
      <w:r w:rsidR="00B45948">
        <w:rPr>
          <w:rFonts w:ascii="Comic Sans MS" w:hAnsi="Comic Sans MS"/>
          <w:sz w:val="24"/>
          <w:szCs w:val="24"/>
        </w:rPr>
        <w:t>£2400</w:t>
      </w:r>
    </w:p>
    <w:p w:rsidR="00D4331A" w:rsidRDefault="00D4331A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Top up swimming for year 6 children including transport £252.08 </w:t>
      </w:r>
    </w:p>
    <w:p w:rsidR="00D4331A" w:rsidRDefault="00D4331A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Training of staff through external coaches £562.50</w:t>
      </w:r>
    </w:p>
    <w:p w:rsidR="00D4331A" w:rsidRDefault="00D4331A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MTA wage to support active lunchtimes £</w:t>
      </w:r>
      <w:r w:rsidR="002C38C7">
        <w:rPr>
          <w:rFonts w:ascii="Comic Sans MS" w:hAnsi="Comic Sans MS"/>
          <w:sz w:val="24"/>
          <w:szCs w:val="24"/>
        </w:rPr>
        <w:t>1000</w:t>
      </w:r>
      <w:r>
        <w:rPr>
          <w:rFonts w:ascii="Comic Sans MS" w:hAnsi="Comic Sans MS"/>
          <w:sz w:val="24"/>
          <w:szCs w:val="24"/>
        </w:rPr>
        <w:t>.25</w:t>
      </w:r>
    </w:p>
    <w:p w:rsidR="00D4331A" w:rsidRPr="004622BB" w:rsidRDefault="00D4331A" w:rsidP="0036220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TA to plan and run </w:t>
      </w:r>
      <w:proofErr w:type="spellStart"/>
      <w:r>
        <w:rPr>
          <w:rFonts w:ascii="Comic Sans MS" w:hAnsi="Comic Sans MS"/>
          <w:sz w:val="24"/>
          <w:szCs w:val="24"/>
        </w:rPr>
        <w:t>funfit</w:t>
      </w:r>
      <w:proofErr w:type="spellEnd"/>
      <w:r>
        <w:rPr>
          <w:rFonts w:ascii="Comic Sans MS" w:hAnsi="Comic Sans MS"/>
          <w:sz w:val="24"/>
          <w:szCs w:val="24"/>
        </w:rPr>
        <w:t xml:space="preserve"> sessions weekly £370.80</w:t>
      </w:r>
    </w:p>
    <w:p w:rsidR="00362203" w:rsidRPr="004622BB" w:rsidRDefault="00362203" w:rsidP="00104A53">
      <w:pPr>
        <w:spacing w:after="0"/>
        <w:rPr>
          <w:rFonts w:ascii="Comic Sans MS" w:hAnsi="Comic Sans MS"/>
          <w:sz w:val="24"/>
          <w:szCs w:val="24"/>
        </w:rPr>
      </w:pPr>
    </w:p>
    <w:p w:rsidR="009449D1" w:rsidRPr="004622BB" w:rsidRDefault="009449D1" w:rsidP="00104A53">
      <w:p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 xml:space="preserve">(The </w:t>
      </w:r>
      <w:r w:rsidR="004622BB" w:rsidRPr="004622BB">
        <w:rPr>
          <w:rFonts w:ascii="Comic Sans MS" w:hAnsi="Comic Sans MS"/>
          <w:sz w:val="24"/>
          <w:szCs w:val="24"/>
        </w:rPr>
        <w:t xml:space="preserve">remaining </w:t>
      </w:r>
      <w:r w:rsidR="00B45948">
        <w:rPr>
          <w:rFonts w:ascii="Comic Sans MS" w:hAnsi="Comic Sans MS"/>
          <w:sz w:val="24"/>
          <w:szCs w:val="24"/>
        </w:rPr>
        <w:t>£250</w:t>
      </w:r>
      <w:bookmarkStart w:id="0" w:name="_GoBack"/>
      <w:bookmarkEnd w:id="0"/>
      <w:r w:rsidRPr="004622BB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4622BB">
        <w:rPr>
          <w:rFonts w:ascii="Comic Sans MS" w:hAnsi="Comic Sans MS"/>
          <w:sz w:val="24"/>
          <w:szCs w:val="24"/>
        </w:rPr>
        <w:t>are</w:t>
      </w:r>
      <w:proofErr w:type="gramEnd"/>
      <w:r w:rsidRPr="004622BB">
        <w:rPr>
          <w:rFonts w:ascii="Comic Sans MS" w:hAnsi="Comic Sans MS"/>
          <w:sz w:val="24"/>
          <w:szCs w:val="24"/>
        </w:rPr>
        <w:t xml:space="preserve"> to be used to pay for the increased cost of subscription to the SSCO programme, further costs for transport and competitions</w:t>
      </w:r>
      <w:r w:rsidR="004622BB" w:rsidRPr="004622BB">
        <w:rPr>
          <w:rFonts w:ascii="Comic Sans MS" w:hAnsi="Comic Sans MS"/>
          <w:sz w:val="24"/>
          <w:szCs w:val="24"/>
        </w:rPr>
        <w:t xml:space="preserve"> and any additional equipment costs required throughout the year</w:t>
      </w:r>
      <w:r w:rsidRPr="004622BB">
        <w:rPr>
          <w:rFonts w:ascii="Comic Sans MS" w:hAnsi="Comic Sans MS"/>
          <w:sz w:val="24"/>
          <w:szCs w:val="24"/>
        </w:rPr>
        <w:t xml:space="preserve">) </w:t>
      </w:r>
    </w:p>
    <w:p w:rsidR="00104A53" w:rsidRPr="004622BB" w:rsidRDefault="00104A53" w:rsidP="00104A53">
      <w:pPr>
        <w:spacing w:after="0"/>
        <w:rPr>
          <w:rFonts w:ascii="Comic Sans MS" w:hAnsi="Comic Sans MS"/>
          <w:sz w:val="24"/>
          <w:szCs w:val="24"/>
        </w:rPr>
      </w:pPr>
    </w:p>
    <w:p w:rsidR="004622BB" w:rsidRPr="004622BB" w:rsidRDefault="004622BB" w:rsidP="00104A53">
      <w:p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What we are doing:</w:t>
      </w:r>
    </w:p>
    <w:p w:rsidR="00104A53" w:rsidRPr="004622BB" w:rsidRDefault="00104A53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 xml:space="preserve">Buying into the work of the SSCO team based at Park Community </w:t>
      </w:r>
      <w:proofErr w:type="gramStart"/>
      <w:r w:rsidRPr="004622BB">
        <w:rPr>
          <w:rFonts w:ascii="Comic Sans MS" w:hAnsi="Comic Sans MS"/>
          <w:sz w:val="24"/>
          <w:szCs w:val="24"/>
        </w:rPr>
        <w:t>School  and</w:t>
      </w:r>
      <w:proofErr w:type="gramEnd"/>
      <w:r w:rsidRPr="004622BB">
        <w:rPr>
          <w:rFonts w:ascii="Comic Sans MS" w:hAnsi="Comic Sans MS"/>
          <w:sz w:val="24"/>
          <w:szCs w:val="24"/>
        </w:rPr>
        <w:t xml:space="preserve"> Pilton College, to ensure that there is access to their advice, guidance and expertise in the delivery of PE and Sport.</w:t>
      </w:r>
    </w:p>
    <w:p w:rsidR="007769DB" w:rsidRPr="004622BB" w:rsidRDefault="007769DB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Using the SSCO contract as a resource in having specialised coaches in school working alongside staff to model and develop the skills needed to deliver high quality PE sessions.</w:t>
      </w:r>
    </w:p>
    <w:p w:rsidR="00104A53" w:rsidRPr="004622BB" w:rsidRDefault="00104A53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Provision of outstanding professional development for teaching staff to support their subject knowledge and pedagogy in PE</w:t>
      </w:r>
      <w:r w:rsidR="007769DB" w:rsidRPr="004622BB">
        <w:rPr>
          <w:rFonts w:ascii="Comic Sans MS" w:hAnsi="Comic Sans MS"/>
          <w:sz w:val="24"/>
          <w:szCs w:val="24"/>
        </w:rPr>
        <w:t xml:space="preserve"> (</w:t>
      </w:r>
      <w:r w:rsidRPr="004622BB">
        <w:rPr>
          <w:rFonts w:ascii="Comic Sans MS" w:hAnsi="Comic Sans MS"/>
          <w:sz w:val="24"/>
          <w:szCs w:val="24"/>
        </w:rPr>
        <w:t>.</w:t>
      </w:r>
      <w:r w:rsidR="007769DB" w:rsidRPr="004622BB">
        <w:rPr>
          <w:rFonts w:ascii="Comic Sans MS" w:hAnsi="Comic Sans MS"/>
          <w:sz w:val="24"/>
          <w:szCs w:val="24"/>
        </w:rPr>
        <w:t>Staff attending courses where Secondary specialist PE teachers deliver content on skills and development levels in a range Sports identified as needing additional support).</w:t>
      </w:r>
      <w:r w:rsidRPr="004622BB">
        <w:rPr>
          <w:rFonts w:ascii="Comic Sans MS" w:hAnsi="Comic Sans MS"/>
          <w:sz w:val="24"/>
          <w:szCs w:val="24"/>
        </w:rPr>
        <w:t xml:space="preserve">  Use of the SSCO knowledge and staff skill base to ensure this remains up to date and </w:t>
      </w:r>
      <w:proofErr w:type="spellStart"/>
      <w:r w:rsidRPr="004622BB">
        <w:rPr>
          <w:rFonts w:ascii="Comic Sans MS" w:hAnsi="Comic Sans MS"/>
          <w:sz w:val="24"/>
          <w:szCs w:val="24"/>
        </w:rPr>
        <w:t>inline</w:t>
      </w:r>
      <w:proofErr w:type="spellEnd"/>
      <w:r w:rsidRPr="004622BB">
        <w:rPr>
          <w:rFonts w:ascii="Comic Sans MS" w:hAnsi="Comic Sans MS"/>
          <w:sz w:val="24"/>
          <w:szCs w:val="24"/>
        </w:rPr>
        <w:t xml:space="preserve"> with the PE curriculum.</w:t>
      </w:r>
      <w:r w:rsidR="007769DB" w:rsidRPr="004622BB">
        <w:rPr>
          <w:rFonts w:ascii="Comic Sans MS" w:hAnsi="Comic Sans MS"/>
          <w:sz w:val="24"/>
          <w:szCs w:val="24"/>
        </w:rPr>
        <w:t xml:space="preserve">  </w:t>
      </w:r>
    </w:p>
    <w:p w:rsidR="007769DB" w:rsidRPr="004622BB" w:rsidRDefault="007769DB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Engaging with outreach specialisms in sports such as tennis, gymnastics</w:t>
      </w:r>
      <w:r w:rsidR="00362203" w:rsidRPr="004622B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362203" w:rsidRPr="004622BB">
        <w:rPr>
          <w:rFonts w:ascii="Comic Sans MS" w:hAnsi="Comic Sans MS"/>
          <w:sz w:val="24"/>
          <w:szCs w:val="24"/>
        </w:rPr>
        <w:t>Bikeability</w:t>
      </w:r>
      <w:proofErr w:type="spellEnd"/>
      <w:r w:rsidRPr="004622BB">
        <w:rPr>
          <w:rFonts w:ascii="Comic Sans MS" w:hAnsi="Comic Sans MS"/>
          <w:sz w:val="24"/>
          <w:szCs w:val="24"/>
        </w:rPr>
        <w:t xml:space="preserve"> and swimming to enable pupils to have access to good quality coaching and outstanding facilities.</w:t>
      </w:r>
    </w:p>
    <w:p w:rsidR="00362203" w:rsidRPr="004622BB" w:rsidRDefault="00362203" w:rsidP="0036220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Engaging in a range of friendly and competitive fixtures in a variety of sports against other schools.</w:t>
      </w:r>
    </w:p>
    <w:p w:rsidR="00104A53" w:rsidRPr="004622BB" w:rsidRDefault="007769DB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 xml:space="preserve">Engagement in the School Games competition programme through our partnerships </w:t>
      </w:r>
      <w:proofErr w:type="gramStart"/>
      <w:r w:rsidRPr="004622BB">
        <w:rPr>
          <w:rFonts w:ascii="Comic Sans MS" w:hAnsi="Comic Sans MS"/>
          <w:sz w:val="24"/>
          <w:szCs w:val="24"/>
        </w:rPr>
        <w:t>with  other</w:t>
      </w:r>
      <w:proofErr w:type="gramEnd"/>
      <w:r w:rsidRPr="004622BB">
        <w:rPr>
          <w:rFonts w:ascii="Comic Sans MS" w:hAnsi="Comic Sans MS"/>
          <w:sz w:val="24"/>
          <w:szCs w:val="24"/>
        </w:rPr>
        <w:t xml:space="preserve"> schools in the Barnstaple Learning community and under the support and guidance of the SSCOs.</w:t>
      </w:r>
    </w:p>
    <w:p w:rsidR="00362203" w:rsidRPr="004622BB" w:rsidRDefault="00362203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Engaging with county level competition such as the Devon Summer and Winter games</w:t>
      </w:r>
    </w:p>
    <w:p w:rsidR="007769DB" w:rsidRPr="004622BB" w:rsidRDefault="007769DB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Training and support for MTA’s to support the delivery of the ‘Active Lunchbox’ initiative.</w:t>
      </w:r>
    </w:p>
    <w:p w:rsidR="00362203" w:rsidRPr="004622BB" w:rsidRDefault="00362203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Planning and engagement of children to engage in sports activities raising funds for charities such as Sport Relief.</w:t>
      </w:r>
    </w:p>
    <w:p w:rsidR="007769DB" w:rsidRPr="004622BB" w:rsidRDefault="007769DB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Development of Young Sports Leaders in partnership with the SSCO based at Pilton College.</w:t>
      </w:r>
    </w:p>
    <w:p w:rsidR="00362203" w:rsidRPr="004622BB" w:rsidRDefault="00362203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Training of a facilitator and provision of the ‘Fun Fit’ Programme for children requiring gross and fine motor skill development.</w:t>
      </w:r>
    </w:p>
    <w:p w:rsidR="00362203" w:rsidRPr="004622BB" w:rsidRDefault="00362203" w:rsidP="0036220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The running of an outdoor learning programme within the grounds and surrounding woods of the school.</w:t>
      </w:r>
    </w:p>
    <w:p w:rsidR="007769DB" w:rsidRPr="004622BB" w:rsidRDefault="007769DB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A programme of extension activities and events for young people identified has having a talent for sport (pupils from Y5 – 6 attending G&amp;T development opportunities at Park Community School at least annually).</w:t>
      </w:r>
    </w:p>
    <w:p w:rsidR="00362203" w:rsidRPr="004622BB" w:rsidRDefault="00362203" w:rsidP="00104A5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To enable as many children as is possible to attend Residential which are based around increased physical activity and opportunities of Outdoor Pursuits, not available within the school timetable or facilities.</w:t>
      </w:r>
    </w:p>
    <w:p w:rsidR="004622BB" w:rsidRPr="004622BB" w:rsidRDefault="004622BB" w:rsidP="004622BB">
      <w:pPr>
        <w:spacing w:after="0"/>
        <w:rPr>
          <w:rFonts w:ascii="Comic Sans MS" w:hAnsi="Comic Sans MS"/>
          <w:sz w:val="24"/>
          <w:szCs w:val="24"/>
        </w:rPr>
      </w:pPr>
    </w:p>
    <w:p w:rsidR="004622BB" w:rsidRPr="004622BB" w:rsidRDefault="004622BB" w:rsidP="004622BB">
      <w:p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Measures if Impact</w:t>
      </w:r>
    </w:p>
    <w:p w:rsidR="004622BB" w:rsidRPr="004622BB" w:rsidRDefault="004622BB" w:rsidP="004622B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100% of all pupils from YR to Y6 experience some intra/inter school competitive sport.</w:t>
      </w:r>
    </w:p>
    <w:p w:rsidR="004622BB" w:rsidRPr="004622BB" w:rsidRDefault="004622BB" w:rsidP="004622B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 xml:space="preserve">New PE curriculum in place </w:t>
      </w:r>
      <w:r w:rsidR="001513D8">
        <w:rPr>
          <w:rFonts w:ascii="Comic Sans MS" w:hAnsi="Comic Sans MS"/>
          <w:sz w:val="24"/>
          <w:szCs w:val="24"/>
        </w:rPr>
        <w:t>for all pupils by September 2016</w:t>
      </w:r>
    </w:p>
    <w:p w:rsidR="004622BB" w:rsidRPr="004622BB" w:rsidRDefault="004622BB" w:rsidP="004622B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To increase the current numbers attending a physical education extra-cur</w:t>
      </w:r>
      <w:r w:rsidR="001513D8">
        <w:rPr>
          <w:rFonts w:ascii="Comic Sans MS" w:hAnsi="Comic Sans MS"/>
          <w:sz w:val="24"/>
          <w:szCs w:val="24"/>
        </w:rPr>
        <w:t>ricular club beyond current 2015 – 2016</w:t>
      </w:r>
      <w:r w:rsidRPr="004622BB">
        <w:rPr>
          <w:rFonts w:ascii="Comic Sans MS" w:hAnsi="Comic Sans MS"/>
          <w:sz w:val="24"/>
          <w:szCs w:val="24"/>
        </w:rPr>
        <w:t xml:space="preserve"> levels</w:t>
      </w:r>
    </w:p>
    <w:p w:rsidR="004622BB" w:rsidRPr="004622BB" w:rsidRDefault="004622BB" w:rsidP="004622B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>To increase the number of entries into competitions across a range of sports at Levels 2 and 3.</w:t>
      </w:r>
    </w:p>
    <w:p w:rsidR="004622BB" w:rsidRPr="004622BB" w:rsidRDefault="004622BB" w:rsidP="004622BB">
      <w:pPr>
        <w:spacing w:after="0"/>
        <w:rPr>
          <w:rFonts w:ascii="Comic Sans MS" w:hAnsi="Comic Sans MS"/>
          <w:sz w:val="24"/>
          <w:szCs w:val="24"/>
        </w:rPr>
      </w:pPr>
    </w:p>
    <w:p w:rsidR="004622BB" w:rsidRPr="004622BB" w:rsidRDefault="004622BB" w:rsidP="004622BB">
      <w:pPr>
        <w:spacing w:after="0"/>
        <w:rPr>
          <w:rFonts w:ascii="Comic Sans MS" w:hAnsi="Comic Sans MS"/>
          <w:sz w:val="24"/>
          <w:szCs w:val="24"/>
        </w:rPr>
      </w:pPr>
      <w:r w:rsidRPr="004622BB">
        <w:rPr>
          <w:rFonts w:ascii="Comic Sans MS" w:hAnsi="Comic Sans MS"/>
          <w:sz w:val="24"/>
          <w:szCs w:val="24"/>
        </w:rPr>
        <w:t xml:space="preserve">Holywell </w:t>
      </w:r>
      <w:proofErr w:type="spellStart"/>
      <w:r w:rsidRPr="004622BB">
        <w:rPr>
          <w:rFonts w:ascii="Comic Sans MS" w:hAnsi="Comic Sans MS"/>
          <w:sz w:val="24"/>
          <w:szCs w:val="24"/>
        </w:rPr>
        <w:t>CofE</w:t>
      </w:r>
      <w:proofErr w:type="spellEnd"/>
      <w:r w:rsidRPr="004622BB">
        <w:rPr>
          <w:rFonts w:ascii="Comic Sans MS" w:hAnsi="Comic Sans MS"/>
          <w:sz w:val="24"/>
          <w:szCs w:val="24"/>
        </w:rPr>
        <w:t xml:space="preserve"> Primary School remains committed to the development of school sport, as reflected in the development and success of our children in local and county competitions.</w:t>
      </w:r>
    </w:p>
    <w:sectPr w:rsidR="004622BB" w:rsidRPr="004622BB" w:rsidSect="00104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479F"/>
    <w:multiLevelType w:val="hybridMultilevel"/>
    <w:tmpl w:val="E99A5E5C"/>
    <w:lvl w:ilvl="0" w:tplc="1BCE2E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F1BBD"/>
    <w:multiLevelType w:val="hybridMultilevel"/>
    <w:tmpl w:val="F51CE7CA"/>
    <w:lvl w:ilvl="0" w:tplc="4CC6D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53"/>
    <w:rsid w:val="00104A53"/>
    <w:rsid w:val="001513D8"/>
    <w:rsid w:val="002C38C7"/>
    <w:rsid w:val="00362203"/>
    <w:rsid w:val="004622BB"/>
    <w:rsid w:val="007769DB"/>
    <w:rsid w:val="009449D1"/>
    <w:rsid w:val="009E202B"/>
    <w:rsid w:val="00B45948"/>
    <w:rsid w:val="00D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Holywell Primary School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Hammond</dc:creator>
  <cp:lastModifiedBy>SHammond</cp:lastModifiedBy>
  <cp:revision>2</cp:revision>
  <dcterms:created xsi:type="dcterms:W3CDTF">2017-01-05T17:48:00Z</dcterms:created>
  <dcterms:modified xsi:type="dcterms:W3CDTF">2017-01-05T17:48:00Z</dcterms:modified>
</cp:coreProperties>
</file>